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1AA0" w14:textId="77777777" w:rsidR="00F75E3B" w:rsidRPr="003B6466" w:rsidRDefault="00D817B3">
      <w:pPr>
        <w:jc w:val="center"/>
        <w:rPr>
          <w:rFonts w:ascii="Arial" w:hAnsi="Arial" w:cs="Arial"/>
          <w:sz w:val="28"/>
          <w:szCs w:val="28"/>
        </w:rPr>
      </w:pPr>
      <w:r w:rsidRPr="003B6466">
        <w:rPr>
          <w:rFonts w:ascii="Arial" w:hAnsi="Arial" w:cs="Arial"/>
          <w:b/>
          <w:sz w:val="28"/>
          <w:szCs w:val="28"/>
        </w:rPr>
        <w:t>Return to Work Form (Sickness Absence)</w:t>
      </w:r>
    </w:p>
    <w:p w14:paraId="24B6A444" w14:textId="36266B07" w:rsidR="00F75E3B" w:rsidRPr="003B6466" w:rsidRDefault="00D817B3" w:rsidP="003B6466">
      <w:pPr>
        <w:jc w:val="center"/>
        <w:rPr>
          <w:rFonts w:ascii="Arial" w:hAnsi="Arial" w:cs="Arial"/>
          <w:i/>
          <w:iCs/>
          <w:color w:val="EE0000"/>
        </w:rPr>
      </w:pPr>
      <w:r w:rsidRPr="003B6466">
        <w:rPr>
          <w:rFonts w:ascii="Arial" w:hAnsi="Arial" w:cs="Arial"/>
          <w:i/>
          <w:iCs/>
          <w:color w:val="EE0000"/>
        </w:rPr>
        <w:t>Confidential (HR Use). Store in line with UK GDPR and Statom Group retention rules. Record only what is necessary.</w:t>
      </w:r>
    </w:p>
    <w:p w14:paraId="0DC87EB3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1) Employee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6"/>
        <w:gridCol w:w="6090"/>
      </w:tblGrid>
      <w:tr w:rsidR="00F75E3B" w:rsidRPr="003B6466" w14:paraId="0DD4C625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1632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334DB7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51FF722D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1F5B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Employee number (if applicable):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039BC7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A88D080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BFF7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Job title: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01541C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D13D2D0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7F3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Business / Division: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A251E9A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64D053E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B395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Line manager: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424DA1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23544DF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250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Work location / site: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6AB3C4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35C5CAA5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FCBE5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Return to work meeting date: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D5DE278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3F38CD5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BE67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Date employee returned to work: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DC665B5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7B6F188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1EF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Absence start date: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E4F835A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4696B8AA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D73D2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Absence end date: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F212BB6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47330D5A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7198B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Total calendar days absent: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FDB9D6C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1A2CB13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41CBA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Total working days absent: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91EB5AF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13A92D7E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2) Absence reason (</w:t>
      </w:r>
      <w:r w:rsidRPr="003B6466">
        <w:rPr>
          <w:rFonts w:ascii="Arial" w:hAnsi="Arial" w:cs="Arial"/>
          <w:b/>
          <w:i/>
          <w:iCs/>
        </w:rPr>
        <w:t>employee to confirm</w:t>
      </w:r>
      <w:r w:rsidRPr="003B6466">
        <w:rPr>
          <w:rFonts w:ascii="Arial" w:hAnsi="Arial" w:cs="Arial"/>
          <w:b/>
        </w:rPr>
        <w:t>)</w:t>
      </w:r>
    </w:p>
    <w:p w14:paraId="5C42F25E" w14:textId="77777777" w:rsidR="00F75E3B" w:rsidRPr="003B6466" w:rsidRDefault="00D817B3">
      <w:pPr>
        <w:spacing w:after="40"/>
        <w:rPr>
          <w:rFonts w:ascii="Arial" w:hAnsi="Arial" w:cs="Arial"/>
        </w:rPr>
      </w:pPr>
      <w:r w:rsidRPr="003B6466">
        <w:rPr>
          <w:rFonts w:ascii="Arial" w:hAnsi="Arial" w:cs="Arial"/>
        </w:rPr>
        <w:t>Category (tick one):</w:t>
      </w:r>
    </w:p>
    <w:p w14:paraId="0F58F7D0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Cold/flu/virus</w:t>
      </w:r>
    </w:p>
    <w:p w14:paraId="63279D1C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Musculoskeletal (back/neck/shoulder etc.)</w:t>
      </w:r>
    </w:p>
    <w:p w14:paraId="01C31E02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Mental health / stress / anxiety / depression</w:t>
      </w:r>
    </w:p>
    <w:p w14:paraId="3562D63E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Injury (work-related)</w:t>
      </w:r>
    </w:p>
    <w:p w14:paraId="2BC1E61D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Injury (non-work-related)</w:t>
      </w:r>
    </w:p>
    <w:p w14:paraId="48A5ABFE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Operation / medical procedure</w:t>
      </w:r>
    </w:p>
    <w:p w14:paraId="16C417BA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Gastrointestinal</w:t>
      </w:r>
    </w:p>
    <w:p w14:paraId="7BCEF5FC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Migraine / headache</w:t>
      </w:r>
    </w:p>
    <w:p w14:paraId="4DBFC652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Dental</w:t>
      </w:r>
    </w:p>
    <w:p w14:paraId="512828B5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Pregnancy-related illness</w:t>
      </w:r>
    </w:p>
    <w:p w14:paraId="0CAE7755" w14:textId="77777777" w:rsidR="00F75E3B" w:rsidRPr="003B6466" w:rsidRDefault="00D817B3" w:rsidP="003B6466">
      <w:pPr>
        <w:spacing w:after="0" w:line="240" w:lineRule="auto"/>
        <w:rPr>
          <w:rFonts w:ascii="Arial" w:hAnsi="Arial" w:cs="Arial"/>
        </w:rPr>
      </w:pPr>
      <w:r w:rsidRPr="003B6466">
        <w:rPr>
          <w:rFonts w:ascii="Arial" w:hAnsi="Arial" w:cs="Arial"/>
        </w:rPr>
        <w:t>□ Family-related leave (e.g., neonatal care leave)</w:t>
      </w:r>
    </w:p>
    <w:p w14:paraId="1C24A79C" w14:textId="77777777" w:rsidR="00F75E3B" w:rsidRPr="003B6466" w:rsidRDefault="00D817B3" w:rsidP="003B6466">
      <w:pPr>
        <w:spacing w:after="0" w:line="240" w:lineRule="auto"/>
        <w:rPr>
          <w:rFonts w:ascii="Arial" w:hAnsi="Arial" w:cs="Arial"/>
        </w:rPr>
      </w:pPr>
      <w:r w:rsidRPr="003B6466">
        <w:rPr>
          <w:rFonts w:ascii="Arial" w:hAnsi="Arial" w:cs="Arial"/>
        </w:rPr>
        <w:t>□ Ongoing health condition</w:t>
      </w:r>
    </w:p>
    <w:p w14:paraId="453EDA32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□ Other (specify):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30ABC08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597CB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3DD023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48065AEE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36DB2C69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Brief description (no unnecessary medical detail):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54FF185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38AB8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72D6EC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3EA7D161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91DA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2C946A4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47183ADF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0797658A" w14:textId="77777777" w:rsidR="00F75E3B" w:rsidRPr="003B6466" w:rsidRDefault="00D817B3">
      <w:pPr>
        <w:spacing w:after="40"/>
        <w:rPr>
          <w:rFonts w:ascii="Arial" w:hAnsi="Arial" w:cs="Arial"/>
        </w:rPr>
      </w:pPr>
      <w:r w:rsidRPr="003B6466">
        <w:rPr>
          <w:rFonts w:ascii="Arial" w:hAnsi="Arial" w:cs="Arial"/>
        </w:rPr>
        <w:t>Is this condition likely to recur?  □ Yes   □ No   □ Unsure</w:t>
      </w:r>
    </w:p>
    <w:p w14:paraId="561F2185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If yes/unsure, what support might help?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0238D100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C29D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C17A59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7C280F3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AE7C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350C1CF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27DCBC46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5A2F96AE" w14:textId="77777777" w:rsidR="00F75E3B" w:rsidRPr="003B6466" w:rsidRDefault="00D817B3">
      <w:pPr>
        <w:rPr>
          <w:rFonts w:ascii="Arial" w:hAnsi="Arial" w:cs="Arial"/>
        </w:rPr>
      </w:pPr>
      <w:r w:rsidRPr="003B6466">
        <w:rPr>
          <w:rFonts w:ascii="Arial" w:hAnsi="Arial" w:cs="Arial"/>
        </w:rPr>
        <w:t>If the absence relates to family-related statutory leave (for example, neonatal care leave from 6 April 2025), confirm the leave type and dates. Do not record medical details about a child or family member.</w:t>
      </w:r>
    </w:p>
    <w:p w14:paraId="6EB47576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3) Fit note / self-certification / evidence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0"/>
        <w:gridCol w:w="6096"/>
      </w:tblGrid>
      <w:tr w:rsidR="00F75E3B" w:rsidRPr="003B6466" w14:paraId="157EE6EA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B316C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Was a fit note provided?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B1F5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Not required</w:t>
            </w:r>
          </w:p>
        </w:tc>
      </w:tr>
      <w:tr w:rsidR="00F75E3B" w:rsidRPr="003B6466" w14:paraId="6712395A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D497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Fit note dates covered: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BA9403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677D050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F1FB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Fit note advice (tick any):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F95A7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Phased return   □ Altered hours   □ Amended duties   □ Workplace adaptations   □ Other:</w:t>
            </w:r>
          </w:p>
        </w:tc>
      </w:tr>
      <w:tr w:rsidR="00F75E3B" w:rsidRPr="003B6466" w14:paraId="75F48CA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C3D2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Other (fit note) details: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A0326CE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51A0D4F1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5622C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Self-certification completed (first 7 days where relevant):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41B1C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35BF7A3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5FE3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Any other medical evidence provided: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7381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Details:</w:t>
            </w:r>
          </w:p>
        </w:tc>
      </w:tr>
      <w:tr w:rsidR="00F75E3B" w:rsidRPr="003B6466" w14:paraId="11790F08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12C43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Details: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6CBBF5C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6C425AE1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48A553B0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4) Health and safety check (manager to complete)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0"/>
        <w:gridCol w:w="6096"/>
      </w:tblGrid>
      <w:tr w:rsidR="00F75E3B" w:rsidRPr="003B6466" w14:paraId="22D35CDE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5AC9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Is the employee fit to resume normal duties today?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F8E4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Partially</w:t>
            </w:r>
          </w:p>
        </w:tc>
      </w:tr>
      <w:tr w:rsidR="00F75E3B" w:rsidRPr="003B6466" w14:paraId="05FCC8B9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E8745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Any ongoing symptoms or restrictions described by employee: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9B814A4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1F9EB9C1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D1F52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5977CE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873BBB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D7D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Any medication likely to affect safety-critical work (driving, plant, machinery, working at height, lone working)?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10F8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No   □ Yes   □ Not applicable</w:t>
            </w:r>
          </w:p>
        </w:tc>
      </w:tr>
      <w:tr w:rsidR="00F75E3B" w:rsidRPr="003B6466" w14:paraId="36B6E5C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5D344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If yes, record impact only: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3B6CBD8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5F5178B2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9C1A3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2A6427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539022D9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5B95C508" w14:textId="77777777" w:rsidR="00F75E3B" w:rsidRPr="003B6466" w:rsidRDefault="00D817B3">
      <w:pPr>
        <w:spacing w:after="40"/>
        <w:rPr>
          <w:rFonts w:ascii="Arial" w:hAnsi="Arial" w:cs="Arial"/>
        </w:rPr>
      </w:pPr>
      <w:r w:rsidRPr="003B6466">
        <w:rPr>
          <w:rFonts w:ascii="Arial" w:hAnsi="Arial" w:cs="Arial"/>
        </w:rPr>
        <w:t>Temporary restrictions required? (tick any)</w:t>
      </w:r>
    </w:p>
    <w:p w14:paraId="1BB4BAD2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No driving / company vehicle</w:t>
      </w:r>
    </w:p>
    <w:p w14:paraId="7F6FC7E0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No lifting / manual handling above: ____ kg</w:t>
      </w:r>
    </w:p>
    <w:p w14:paraId="7E53E86A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No work at height</w:t>
      </w:r>
    </w:p>
    <w:p w14:paraId="74081713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No night shifts</w:t>
      </w:r>
    </w:p>
    <w:p w14:paraId="756A3BBF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No lone working</w:t>
      </w:r>
    </w:p>
    <w:p w14:paraId="0782F45E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Office-based only</w:t>
      </w:r>
    </w:p>
    <w:p w14:paraId="45E575DE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□ Other (specify):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36F7D608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79693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5883F78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5CDAB8E9" w14:textId="77777777" w:rsidR="00F75E3B" w:rsidRPr="003B6466" w:rsidRDefault="00F75E3B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54"/>
        <w:gridCol w:w="6082"/>
      </w:tblGrid>
      <w:tr w:rsidR="00F75E3B" w:rsidRPr="003B6466" w14:paraId="1352D91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B1D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Risk assessment required/updated?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4DDC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1DDC602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73C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If yes, reference/location of RA: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E8DB818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2A60FC74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65C1AA88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5) Phased return / temporary adjustments (if applicable)</w:t>
      </w:r>
    </w:p>
    <w:p w14:paraId="51B80CAE" w14:textId="77777777" w:rsidR="00F75E3B" w:rsidRPr="003B6466" w:rsidRDefault="00D817B3">
      <w:pPr>
        <w:rPr>
          <w:rFonts w:ascii="Arial" w:hAnsi="Arial" w:cs="Arial"/>
        </w:rPr>
      </w:pPr>
      <w:r w:rsidRPr="003B6466">
        <w:rPr>
          <w:rFonts w:ascii="Arial" w:hAnsi="Arial" w:cs="Arial"/>
        </w:rPr>
        <w:t xml:space="preserve">Consider whether a temporary adjustment or flexible working arrangement would support a safe return. Employees have a day-one right to request flexible </w:t>
      </w:r>
      <w:proofErr w:type="gramStart"/>
      <w:r w:rsidRPr="003B6466">
        <w:rPr>
          <w:rFonts w:ascii="Arial" w:hAnsi="Arial" w:cs="Arial"/>
        </w:rPr>
        <w:t>working</w:t>
      </w:r>
      <w:proofErr w:type="gramEnd"/>
      <w:r w:rsidRPr="003B6466">
        <w:rPr>
          <w:rFonts w:ascii="Arial" w:hAnsi="Arial" w:cs="Arial"/>
        </w:rPr>
        <w:t xml:space="preserve"> and requests must be handled in line with the statutory process.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6104"/>
      </w:tblGrid>
      <w:tr w:rsidR="00F75E3B" w:rsidRPr="003B6466" w14:paraId="02F3EF9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50EB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Phased return agreed?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C1BD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74FBAA3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B625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Phased return period: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831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From ____/____/____ to ____/____/____</w:t>
            </w:r>
          </w:p>
        </w:tc>
      </w:tr>
    </w:tbl>
    <w:p w14:paraId="75BE0307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158717E9" w14:textId="77777777" w:rsidR="00F75E3B" w:rsidRPr="003B6466" w:rsidRDefault="00D817B3">
      <w:pPr>
        <w:spacing w:after="40"/>
        <w:rPr>
          <w:rFonts w:ascii="Arial" w:hAnsi="Arial" w:cs="Arial"/>
        </w:rPr>
      </w:pPr>
      <w:r w:rsidRPr="003B6466">
        <w:rPr>
          <w:rFonts w:ascii="Arial" w:hAnsi="Arial" w:cs="Arial"/>
        </w:rPr>
        <w:t>Plan (hours/days/duties):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9"/>
        <w:gridCol w:w="6097"/>
      </w:tblGrid>
      <w:tr w:rsidR="00F75E3B" w:rsidRPr="003B6466" w14:paraId="25581030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FC9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Week 1: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96225FC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AE36067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BA89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Week 2: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C0DDCF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447DE3C5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136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Week 3: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E524069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95CEED6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7DE6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lastRenderedPageBreak/>
              <w:t>Week 4: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93CB79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4D433154" w14:textId="77777777" w:rsidR="00F75E3B" w:rsidRPr="003B6466" w:rsidRDefault="00F75E3B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8"/>
        <w:gridCol w:w="6088"/>
      </w:tblGrid>
      <w:tr w:rsidR="00F75E3B" w:rsidRPr="003B6466" w14:paraId="1A8FC8EE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83617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Temporary duty changes / adjustments: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CCFCA47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44E63C5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22B6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76C6832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432E104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272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Who will review progress?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DDBC555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975B2B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2D7F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Review date(s):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E951C91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0356716D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264A0CA2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6) Reasonable adjustments / Equality Act considerations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4"/>
        <w:gridCol w:w="6092"/>
      </w:tblGrid>
      <w:tr w:rsidR="00F75E3B" w:rsidRPr="003B6466" w14:paraId="6CF8086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378E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Does the employee consider this condition may be a disability (Equality Act 2010) or long-term condition?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0CA92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Unsure</w:t>
            </w:r>
          </w:p>
        </w:tc>
      </w:tr>
      <w:tr w:rsidR="00F75E3B" w:rsidRPr="003B6466" w14:paraId="6118091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0FB9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Manager assessment: adjustments may be needed?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FE2A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Unsure</w:t>
            </w:r>
          </w:p>
        </w:tc>
      </w:tr>
    </w:tbl>
    <w:p w14:paraId="722102FA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777C324B" w14:textId="77777777" w:rsidR="00F75E3B" w:rsidRPr="003B6466" w:rsidRDefault="00D817B3">
      <w:pPr>
        <w:spacing w:after="40"/>
        <w:rPr>
          <w:rFonts w:ascii="Arial" w:hAnsi="Arial" w:cs="Arial"/>
        </w:rPr>
      </w:pPr>
      <w:r w:rsidRPr="003B6466">
        <w:rPr>
          <w:rFonts w:ascii="Arial" w:hAnsi="Arial" w:cs="Arial"/>
        </w:rPr>
        <w:t>Actions agreed (if any):</w:t>
      </w:r>
    </w:p>
    <w:p w14:paraId="72A262A6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Workplace equipment/adaptations</w:t>
      </w:r>
    </w:p>
    <w:p w14:paraId="5AAF80CD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Change to duties</w:t>
      </w:r>
    </w:p>
    <w:p w14:paraId="19ED141D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Change to hours/pattern</w:t>
      </w:r>
    </w:p>
    <w:p w14:paraId="372955A2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Temporary redeployment</w:t>
      </w:r>
    </w:p>
    <w:p w14:paraId="47C6EB10" w14:textId="77777777" w:rsidR="00F75E3B" w:rsidRPr="003B6466" w:rsidRDefault="00D817B3">
      <w:pPr>
        <w:spacing w:after="0"/>
        <w:rPr>
          <w:rFonts w:ascii="Arial" w:hAnsi="Arial" w:cs="Arial"/>
        </w:rPr>
      </w:pPr>
      <w:r w:rsidRPr="003B6466">
        <w:rPr>
          <w:rFonts w:ascii="Arial" w:hAnsi="Arial" w:cs="Arial"/>
        </w:rPr>
        <w:t>□ Referral to Occupational Health</w:t>
      </w:r>
    </w:p>
    <w:p w14:paraId="35349C08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□ Other (specify):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205CD5C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2A2DE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33EEED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24819421" w14:textId="77777777" w:rsidR="00F75E3B" w:rsidRPr="003B6466" w:rsidRDefault="00F75E3B">
      <w:pPr>
        <w:spacing w:after="40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2"/>
        <w:gridCol w:w="6094"/>
      </w:tblGrid>
      <w:tr w:rsidR="00F75E3B" w:rsidRPr="003B6466" w14:paraId="0203123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C6AE4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Owner &amp; deadline for actions: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F3D6972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C960A66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36C7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04545DC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1319C01A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5DEB5F23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7) Occupational Health / GP / EAP support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9"/>
        <w:gridCol w:w="6087"/>
      </w:tblGrid>
      <w:tr w:rsidR="00F75E3B" w:rsidRPr="003B6466" w14:paraId="75805909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DBCAD" w14:textId="77777777" w:rsidR="00F75E3B" w:rsidRPr="003B6466" w:rsidRDefault="00D817B3">
            <w:pPr>
              <w:rPr>
                <w:rFonts w:ascii="Arial" w:hAnsi="Arial" w:cs="Arial"/>
              </w:rPr>
            </w:pPr>
            <w:proofErr w:type="gramStart"/>
            <w:r w:rsidRPr="003B6466">
              <w:rPr>
                <w:rFonts w:ascii="Arial" w:hAnsi="Arial" w:cs="Arial"/>
                <w:b/>
              </w:rPr>
              <w:t>OH</w:t>
            </w:r>
            <w:proofErr w:type="gramEnd"/>
            <w:r w:rsidRPr="003B6466">
              <w:rPr>
                <w:rFonts w:ascii="Arial" w:hAnsi="Arial" w:cs="Arial"/>
                <w:b/>
              </w:rPr>
              <w:t xml:space="preserve"> referral recommended?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EF19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Not at this stage</w:t>
            </w:r>
          </w:p>
        </w:tc>
      </w:tr>
      <w:tr w:rsidR="00F75E3B" w:rsidRPr="003B6466" w14:paraId="3A6A83D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AEF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If yes, reason/what advice is needed (functional impacts only):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B1A48DF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600AADE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3151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CDDB236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36E028A8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C97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lastRenderedPageBreak/>
              <w:t>EAP / wellbeing support offered (if available):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9DB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394B2F9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4913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Employee accepted signposting: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2EEA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</w:tbl>
    <w:p w14:paraId="146CF43F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32E2C032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8) Absence trigger / attendance management (HR use, if applicable)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6"/>
        <w:gridCol w:w="6100"/>
      </w:tblGrid>
      <w:tr w:rsidR="00F75E3B" w:rsidRPr="003B6466" w14:paraId="1A4CA751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178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Does this absence meet a trigger point under the Attendance Policy?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870D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Policy not applicable / unknown</w:t>
            </w:r>
          </w:p>
        </w:tc>
      </w:tr>
      <w:tr w:rsidR="00F75E3B" w:rsidRPr="003B6466" w14:paraId="333F587E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9A68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If yes, next stage required: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424C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Informal support   □ Attendance review meeting   □ Other:</w:t>
            </w:r>
          </w:p>
        </w:tc>
      </w:tr>
      <w:tr w:rsidR="00F75E3B" w:rsidRPr="003B6466" w14:paraId="7FFA524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2AF6B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Other (stage) details: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38066F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38AE698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2DA50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HR notified: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0035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15BCED7D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D19E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Date HR notified: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88898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____/___</w:t>
            </w:r>
            <w:proofErr w:type="gramStart"/>
            <w:r w:rsidRPr="003B6466">
              <w:rPr>
                <w:rFonts w:ascii="Arial" w:hAnsi="Arial" w:cs="Arial"/>
              </w:rPr>
              <w:t>_/_</w:t>
            </w:r>
            <w:proofErr w:type="gramEnd"/>
            <w:r w:rsidRPr="003B6466">
              <w:rPr>
                <w:rFonts w:ascii="Arial" w:hAnsi="Arial" w:cs="Arial"/>
              </w:rPr>
              <w:t>___</w:t>
            </w:r>
          </w:p>
        </w:tc>
      </w:tr>
    </w:tbl>
    <w:p w14:paraId="0BEF9CB8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025BFD30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9) Pay / SSP note (HR/Payroll use)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1"/>
        <w:gridCol w:w="6095"/>
      </w:tblGrid>
      <w:tr w:rsidR="00F75E3B" w:rsidRPr="003B6466" w14:paraId="27188B9C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D2B6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SSP applicable?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5367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N/A</w:t>
            </w:r>
          </w:p>
        </w:tc>
      </w:tr>
      <w:tr w:rsidR="00F75E3B" w:rsidRPr="003B6466" w14:paraId="038F570E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0967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SSP waiting days applied? (only if absence started before 6 April 2026)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64C9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N/A</w:t>
            </w:r>
          </w:p>
        </w:tc>
      </w:tr>
      <w:tr w:rsidR="00F75E3B" w:rsidRPr="003B6466" w14:paraId="45E43779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B5402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Company sick pay applicable (if any)?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292B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   □ N/A</w:t>
            </w:r>
          </w:p>
        </w:tc>
      </w:tr>
      <w:tr w:rsidR="00F75E3B" w:rsidRPr="003B6466" w14:paraId="14965EBD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0FC7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Payroll notified (if required):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37F3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□ Yes   □ No</w:t>
            </w:r>
          </w:p>
        </w:tc>
      </w:tr>
      <w:tr w:rsidR="00F75E3B" w:rsidRPr="003B6466" w14:paraId="6A3886A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3D11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Notes: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1DCAF28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</w:rPr>
              <w:t>SSP rules: for absences starting on/after 6 April 2026, SSP is payable from day 1 and the Lower Earnings Limit eligibility test is removed. For absences before 6 April 2026, apply previous SSP rules (waiting days and Lower Earnings Limit). If relevant, statutory neonatal care leave and pay applies from 6 April 2025.</w:t>
            </w:r>
          </w:p>
        </w:tc>
      </w:tr>
      <w:tr w:rsidR="00F75E3B" w:rsidRPr="003B6466" w14:paraId="20F8964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23E1D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6658DA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7BA96A91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2D6A41E6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10) Return to work discussion summary</w:t>
      </w:r>
    </w:p>
    <w:p w14:paraId="606EECE5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Manager notes (supportive, factual, no medical speculation):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59DF8784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2ECF4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BC9055D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71345D2B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EBEC6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0C99A62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625E1AA1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723F9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E5BC9E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4F308B1F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14560F0A" w14:textId="77777777" w:rsidR="00F75E3B" w:rsidRPr="003B6466" w:rsidRDefault="00D817B3">
      <w:pPr>
        <w:keepNext/>
        <w:rPr>
          <w:rFonts w:ascii="Arial" w:hAnsi="Arial" w:cs="Arial"/>
        </w:rPr>
      </w:pPr>
      <w:r w:rsidRPr="003B6466">
        <w:rPr>
          <w:rFonts w:ascii="Arial" w:hAnsi="Arial" w:cs="Arial"/>
        </w:rPr>
        <w:t>Employee comments: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6103"/>
      </w:tblGrid>
      <w:tr w:rsidR="00F75E3B" w:rsidRPr="003B6466" w14:paraId="7B2C4FEE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9FE4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B81BC94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6A847BA3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5951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1865C02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5908276" w14:textId="77777777">
        <w:trPr>
          <w:jc w:val="center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7FDEB" w14:textId="77777777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1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7251B2E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33E9BF09" w14:textId="77777777" w:rsidR="00F75E3B" w:rsidRPr="003B6466" w:rsidRDefault="00F75E3B">
      <w:pPr>
        <w:spacing w:after="40"/>
        <w:rPr>
          <w:rFonts w:ascii="Arial" w:hAnsi="Arial" w:cs="Arial"/>
        </w:rPr>
      </w:pPr>
    </w:p>
    <w:p w14:paraId="295291C4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>11) Confirmation</w:t>
      </w:r>
    </w:p>
    <w:p w14:paraId="5FAEC958" w14:textId="77777777" w:rsidR="00F75E3B" w:rsidRPr="003B6466" w:rsidRDefault="00D817B3">
      <w:pPr>
        <w:rPr>
          <w:rFonts w:ascii="Arial" w:hAnsi="Arial" w:cs="Arial"/>
        </w:rPr>
      </w:pPr>
      <w:proofErr w:type="gramStart"/>
      <w:r w:rsidRPr="003B6466">
        <w:rPr>
          <w:rFonts w:ascii="Arial" w:hAnsi="Arial" w:cs="Arial"/>
        </w:rPr>
        <w:t>Employee confirms</w:t>
      </w:r>
      <w:proofErr w:type="gramEnd"/>
      <w:r w:rsidRPr="003B6466">
        <w:rPr>
          <w:rFonts w:ascii="Arial" w:hAnsi="Arial" w:cs="Arial"/>
        </w:rPr>
        <w:t xml:space="preserve"> they are returning to work and have discussed any concerns/restrictions.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45"/>
        <w:gridCol w:w="6091"/>
      </w:tblGrid>
      <w:tr w:rsidR="00F75E3B" w:rsidRPr="003B6466" w14:paraId="08355429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1733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3D9DE62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30C25E0E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A546F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8B5C7E5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778D225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176E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152905C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C0CDA4A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561B2" w14:textId="77777777" w:rsidR="003C6349" w:rsidRDefault="003C6349">
            <w:pPr>
              <w:rPr>
                <w:rFonts w:ascii="Arial" w:hAnsi="Arial" w:cs="Arial"/>
                <w:b/>
              </w:rPr>
            </w:pPr>
          </w:p>
          <w:p w14:paraId="23E1D40A" w14:textId="77777777" w:rsidR="003C6349" w:rsidRDefault="003C6349">
            <w:pPr>
              <w:rPr>
                <w:rFonts w:ascii="Arial" w:hAnsi="Arial" w:cs="Arial"/>
                <w:b/>
              </w:rPr>
            </w:pPr>
          </w:p>
          <w:p w14:paraId="61229C2C" w14:textId="31A1B6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Manager name: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7CE2FCF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10447586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044D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4F4D963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2C3EDA43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D3EE4" w14:textId="77777777" w:rsidR="00F75E3B" w:rsidRPr="003B6466" w:rsidRDefault="00D817B3">
            <w:pPr>
              <w:rPr>
                <w:rFonts w:ascii="Arial" w:hAnsi="Arial" w:cs="Arial"/>
              </w:rPr>
            </w:pPr>
            <w:r w:rsidRPr="003B6466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D4286EB" w14:textId="77777777" w:rsidR="00F75E3B" w:rsidRPr="003B6466" w:rsidRDefault="00F75E3B">
            <w:pPr>
              <w:spacing w:after="40"/>
              <w:rPr>
                <w:rFonts w:ascii="Arial" w:hAnsi="Arial" w:cs="Arial"/>
              </w:rPr>
            </w:pPr>
          </w:p>
        </w:tc>
      </w:tr>
      <w:tr w:rsidR="00F75E3B" w:rsidRPr="003B6466" w14:paraId="00E840DC" w14:textId="77777777" w:rsidTr="003C6349">
        <w:trPr>
          <w:jc w:val="center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7FD9B" w14:textId="405977F6" w:rsidR="00F75E3B" w:rsidRPr="003B6466" w:rsidRDefault="00F75E3B">
            <w:pPr>
              <w:rPr>
                <w:rFonts w:ascii="Arial" w:hAnsi="Arial" w:cs="Arial"/>
              </w:rPr>
            </w:pP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8DECE" w14:textId="74AA3252" w:rsidR="00F75E3B" w:rsidRPr="003B6466" w:rsidRDefault="00F75E3B">
            <w:pPr>
              <w:rPr>
                <w:rFonts w:ascii="Arial" w:hAnsi="Arial" w:cs="Arial"/>
              </w:rPr>
            </w:pPr>
          </w:p>
        </w:tc>
      </w:tr>
    </w:tbl>
    <w:p w14:paraId="55B53FA3" w14:textId="77777777" w:rsidR="00F75E3B" w:rsidRPr="003B6466" w:rsidRDefault="00D817B3">
      <w:pPr>
        <w:spacing w:before="160" w:after="80"/>
        <w:rPr>
          <w:rFonts w:ascii="Arial" w:hAnsi="Arial" w:cs="Arial"/>
        </w:rPr>
      </w:pPr>
      <w:r w:rsidRPr="003B6466">
        <w:rPr>
          <w:rFonts w:ascii="Arial" w:hAnsi="Arial" w:cs="Arial"/>
          <w:b/>
        </w:rPr>
        <w:t xml:space="preserve">12) Data protection </w:t>
      </w:r>
      <w:proofErr w:type="gramStart"/>
      <w:r w:rsidRPr="003B6466">
        <w:rPr>
          <w:rFonts w:ascii="Arial" w:hAnsi="Arial" w:cs="Arial"/>
          <w:b/>
        </w:rPr>
        <w:t>note</w:t>
      </w:r>
      <w:proofErr w:type="gramEnd"/>
    </w:p>
    <w:p w14:paraId="25573765" w14:textId="77777777" w:rsidR="00F75E3B" w:rsidRPr="003B6466" w:rsidRDefault="00D817B3">
      <w:pPr>
        <w:rPr>
          <w:rFonts w:ascii="Arial" w:hAnsi="Arial" w:cs="Arial"/>
        </w:rPr>
      </w:pPr>
      <w:r w:rsidRPr="003B6466">
        <w:rPr>
          <w:rFonts w:ascii="Arial" w:hAnsi="Arial" w:cs="Arial"/>
        </w:rPr>
        <w:t>Statom Group will process information from this form for absence management, health and safety, and statutory/payroll purposes. We only record what is necessary and keep it confidential. You have rights under UK GDPR, including access to your data.</w:t>
      </w:r>
    </w:p>
    <w:sectPr w:rsidR="00F75E3B" w:rsidRPr="003B6466" w:rsidSect="003B6466">
      <w:headerReference w:type="default" r:id="rId8"/>
      <w:pgSz w:w="12240" w:h="15840"/>
      <w:pgMar w:top="141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8C78" w14:textId="77777777" w:rsidR="008B21A6" w:rsidRDefault="008B21A6">
      <w:pPr>
        <w:spacing w:after="0" w:line="240" w:lineRule="auto"/>
      </w:pPr>
      <w:r>
        <w:separator/>
      </w:r>
    </w:p>
  </w:endnote>
  <w:endnote w:type="continuationSeparator" w:id="0">
    <w:p w14:paraId="38E6DC02" w14:textId="77777777" w:rsidR="008B21A6" w:rsidRDefault="008B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F269" w14:textId="77777777" w:rsidR="008B21A6" w:rsidRDefault="008B21A6">
      <w:pPr>
        <w:spacing w:after="0" w:line="240" w:lineRule="auto"/>
      </w:pPr>
      <w:r>
        <w:separator/>
      </w:r>
    </w:p>
  </w:footnote>
  <w:footnote w:type="continuationSeparator" w:id="0">
    <w:p w14:paraId="323D4B55" w14:textId="77777777" w:rsidR="008B21A6" w:rsidRDefault="008B2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07E0" w14:textId="4AE33F55" w:rsidR="00F75E3B" w:rsidRPr="003B6466" w:rsidRDefault="003B6466" w:rsidP="003B6466">
    <w:pPr>
      <w:pStyle w:val="NormalWeb"/>
      <w:jc w:val="right"/>
    </w:pPr>
    <w:r>
      <w:rPr>
        <w:noProof/>
      </w:rPr>
      <w:drawing>
        <wp:inline distT="0" distB="0" distL="0" distR="0" wp14:anchorId="01192D3B" wp14:editId="1EC5BFBD">
          <wp:extent cx="2075484" cy="323850"/>
          <wp:effectExtent l="0" t="0" r="1270" b="0"/>
          <wp:docPr id="384705825" name="Picture 384705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581" cy="325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2392678">
    <w:abstractNumId w:val="8"/>
  </w:num>
  <w:num w:numId="2" w16cid:durableId="360978629">
    <w:abstractNumId w:val="6"/>
  </w:num>
  <w:num w:numId="3" w16cid:durableId="2079667486">
    <w:abstractNumId w:val="5"/>
  </w:num>
  <w:num w:numId="4" w16cid:durableId="1552308606">
    <w:abstractNumId w:val="4"/>
  </w:num>
  <w:num w:numId="5" w16cid:durableId="1660840491">
    <w:abstractNumId w:val="7"/>
  </w:num>
  <w:num w:numId="6" w16cid:durableId="808594962">
    <w:abstractNumId w:val="3"/>
  </w:num>
  <w:num w:numId="7" w16cid:durableId="778766542">
    <w:abstractNumId w:val="2"/>
  </w:num>
  <w:num w:numId="8" w16cid:durableId="371656556">
    <w:abstractNumId w:val="1"/>
  </w:num>
  <w:num w:numId="9" w16cid:durableId="852259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6466"/>
    <w:rsid w:val="003C6349"/>
    <w:rsid w:val="004B2128"/>
    <w:rsid w:val="00556F8A"/>
    <w:rsid w:val="006614FB"/>
    <w:rsid w:val="0069208D"/>
    <w:rsid w:val="00890D7F"/>
    <w:rsid w:val="008B21A6"/>
    <w:rsid w:val="00AA1D8D"/>
    <w:rsid w:val="00B47730"/>
    <w:rsid w:val="00CB0664"/>
    <w:rsid w:val="00D817B3"/>
    <w:rsid w:val="00F75E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E67A90"/>
  <w14:defaultImageDpi w14:val="300"/>
  <w15:docId w15:val="{CD8B8141-CF30-4A08-A67D-70B0EA62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B6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804</Words>
  <Characters>4188</Characters>
  <Application>Microsoft Office Word</Application>
  <DocSecurity>0</DocSecurity>
  <Lines>260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Oyite</cp:lastModifiedBy>
  <cp:revision>4</cp:revision>
  <dcterms:created xsi:type="dcterms:W3CDTF">2026-01-21T15:38:00Z</dcterms:created>
  <dcterms:modified xsi:type="dcterms:W3CDTF">2026-01-23T09:26:00Z</dcterms:modified>
  <cp:category/>
</cp:coreProperties>
</file>